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1C" w:rsidRDefault="0084271C" w:rsidP="0084271C">
      <w:pPr>
        <w:pStyle w:val="Titel"/>
      </w:pPr>
      <w:r>
        <w:t>Online conferentie PATCH 22 en 24 september 2020</w:t>
      </w:r>
    </w:p>
    <w:p w:rsidR="0084271C" w:rsidRDefault="0084271C" w:rsidP="0084271C"/>
    <w:p w:rsidR="0084271C" w:rsidRDefault="0084271C" w:rsidP="0084271C">
      <w:pPr>
        <w:pStyle w:val="Kop1"/>
      </w:pPr>
      <w:r>
        <w:t>Agenda</w:t>
      </w:r>
    </w:p>
    <w:p w:rsidR="009D157C" w:rsidRPr="009D157C" w:rsidRDefault="009D157C" w:rsidP="0084271C">
      <w:pPr>
        <w:rPr>
          <w:b/>
          <w:i/>
        </w:rPr>
      </w:pPr>
      <w:r>
        <w:rPr>
          <w:b/>
          <w:i/>
        </w:rPr>
        <w:t>Spreker: L. van der Schee</w:t>
      </w:r>
    </w:p>
    <w:p w:rsidR="0084271C" w:rsidRDefault="0084271C" w:rsidP="0084271C">
      <w:r>
        <w:t>19.00 – 19.05 uur</w:t>
      </w:r>
      <w:r>
        <w:tab/>
        <w:t>Welkom heten</w:t>
      </w:r>
    </w:p>
    <w:p w:rsidR="0084271C" w:rsidRDefault="0084271C" w:rsidP="0084271C">
      <w:r>
        <w:t xml:space="preserve">19.05 – 19.15 uur </w:t>
      </w:r>
      <w:r>
        <w:tab/>
        <w:t xml:space="preserve">Algemene informatie over de PATCH studie en het verloop van de studie </w:t>
      </w:r>
    </w:p>
    <w:p w:rsidR="0084271C" w:rsidRDefault="0084271C" w:rsidP="0084271C"/>
    <w:p w:rsidR="009D157C" w:rsidRPr="009D157C" w:rsidRDefault="009D157C" w:rsidP="0084271C">
      <w:pPr>
        <w:rPr>
          <w:b/>
          <w:i/>
        </w:rPr>
      </w:pPr>
      <w:bookmarkStart w:id="0" w:name="_GoBack"/>
      <w:r w:rsidRPr="009D157C">
        <w:rPr>
          <w:b/>
          <w:i/>
        </w:rPr>
        <w:t>Spreker: M. M. Laclé</w:t>
      </w:r>
    </w:p>
    <w:bookmarkEnd w:id="0"/>
    <w:p w:rsidR="0084271C" w:rsidRDefault="0084271C" w:rsidP="0084271C">
      <w:r>
        <w:t>19.15 – 19.25 uur</w:t>
      </w:r>
      <w:r>
        <w:tab/>
        <w:t>Deel 1: Differentiatiegraad (uitleg en voorbeelden)</w:t>
      </w:r>
    </w:p>
    <w:p w:rsidR="0084271C" w:rsidRDefault="0084271C" w:rsidP="0084271C">
      <w:r>
        <w:t xml:space="preserve">19.25 – 19.40 uur </w:t>
      </w:r>
      <w:r>
        <w:tab/>
        <w:t>Deel 1: Differentiatiegraad (vragen en discussie)</w:t>
      </w:r>
    </w:p>
    <w:p w:rsidR="0084271C" w:rsidRDefault="0084271C" w:rsidP="0084271C"/>
    <w:p w:rsidR="0084271C" w:rsidRDefault="0084271C" w:rsidP="0084271C">
      <w:r>
        <w:t xml:space="preserve">19.40 – 19.50 uur </w:t>
      </w:r>
      <w:r>
        <w:tab/>
        <w:t xml:space="preserve">Deel 2: </w:t>
      </w:r>
      <w:proofErr w:type="spellStart"/>
      <w:r>
        <w:t>Lymfangioinvasie</w:t>
      </w:r>
      <w:proofErr w:type="spellEnd"/>
      <w:r>
        <w:t xml:space="preserve"> (uitleg en voorbeelden)</w:t>
      </w:r>
    </w:p>
    <w:p w:rsidR="0084271C" w:rsidRDefault="0084271C" w:rsidP="0084271C">
      <w:r>
        <w:t xml:space="preserve">19.50 – 20.05 uur </w:t>
      </w:r>
      <w:r>
        <w:tab/>
        <w:t xml:space="preserve">Deel 2: </w:t>
      </w:r>
      <w:proofErr w:type="spellStart"/>
      <w:r>
        <w:t>Lymfangioinvasie</w:t>
      </w:r>
      <w:proofErr w:type="spellEnd"/>
      <w:r>
        <w:t xml:space="preserve"> (vragen en discussie)</w:t>
      </w:r>
    </w:p>
    <w:p w:rsidR="0084271C" w:rsidRDefault="0084271C" w:rsidP="0084271C"/>
    <w:p w:rsidR="0084271C" w:rsidRDefault="0084271C" w:rsidP="0084271C">
      <w:r>
        <w:t>20.05 – 20.15 uur</w:t>
      </w:r>
      <w:r>
        <w:tab/>
        <w:t>Deel 3: Budding &amp; PDC (uitleg en voorbeelden)</w:t>
      </w:r>
    </w:p>
    <w:p w:rsidR="0084271C" w:rsidRDefault="0084271C" w:rsidP="0084271C">
      <w:r>
        <w:t>20.15 – 20.25 uur</w:t>
      </w:r>
      <w:r>
        <w:tab/>
        <w:t>Deel 3: Budding &amp; PDC (vragen en discussie)</w:t>
      </w:r>
    </w:p>
    <w:p w:rsidR="0084271C" w:rsidRDefault="0084271C" w:rsidP="0084271C"/>
    <w:p w:rsidR="0084271C" w:rsidRDefault="0084271C" w:rsidP="0084271C">
      <w:r>
        <w:t>20.25 – 20.35 uur</w:t>
      </w:r>
      <w:r>
        <w:tab/>
        <w:t>Deel 4: Invasiediepte (uitleg en voorbeelden)</w:t>
      </w:r>
    </w:p>
    <w:p w:rsidR="0084271C" w:rsidRDefault="0084271C" w:rsidP="0084271C">
      <w:r>
        <w:t>20.35 – 20.45 uur</w:t>
      </w:r>
      <w:r>
        <w:tab/>
        <w:t>Deel 4: Invasiediepte (vragen en discussie)</w:t>
      </w:r>
    </w:p>
    <w:p w:rsidR="0084271C" w:rsidRDefault="0084271C" w:rsidP="0084271C"/>
    <w:p w:rsidR="0084271C" w:rsidRDefault="0084271C" w:rsidP="0084271C">
      <w:r>
        <w:t>20.45 – 20.55 uur</w:t>
      </w:r>
      <w:r>
        <w:tab/>
        <w:t xml:space="preserve">Deel 5: Muscularis </w:t>
      </w:r>
      <w:proofErr w:type="spellStart"/>
      <w:r>
        <w:t>mucosae</w:t>
      </w:r>
      <w:proofErr w:type="spellEnd"/>
      <w:r>
        <w:t xml:space="preserve"> (uitleg en voorbeelden)</w:t>
      </w:r>
    </w:p>
    <w:p w:rsidR="0084271C" w:rsidRDefault="0084271C" w:rsidP="0084271C">
      <w:r>
        <w:t>20.55 – 21.05 uur</w:t>
      </w:r>
      <w:r>
        <w:tab/>
        <w:t xml:space="preserve">Deel 5: Muscularis </w:t>
      </w:r>
      <w:proofErr w:type="spellStart"/>
      <w:r>
        <w:t>mucosae</w:t>
      </w:r>
      <w:proofErr w:type="spellEnd"/>
      <w:r>
        <w:t xml:space="preserve"> (vragen en discussie)</w:t>
      </w:r>
    </w:p>
    <w:p w:rsidR="0084271C" w:rsidRDefault="0084271C" w:rsidP="0084271C">
      <w:r>
        <w:t>21.05 – 21.15 uur</w:t>
      </w:r>
      <w:r>
        <w:tab/>
        <w:t xml:space="preserve">Uitleg over vervolg en over </w:t>
      </w:r>
      <w:proofErr w:type="spellStart"/>
      <w:r>
        <w:t>SlideScore</w:t>
      </w:r>
      <w:proofErr w:type="spellEnd"/>
      <w:r>
        <w:t xml:space="preserve"> </w:t>
      </w:r>
    </w:p>
    <w:p w:rsidR="0084271C" w:rsidRDefault="0084271C" w:rsidP="0084271C">
      <w:r>
        <w:t>21.15 – 21.30 uur</w:t>
      </w:r>
      <w:r>
        <w:tab/>
        <w:t xml:space="preserve">Rondvraag en afsluiting </w:t>
      </w:r>
    </w:p>
    <w:p w:rsidR="008D6406" w:rsidRDefault="008D6406" w:rsidP="008D6406">
      <w:pPr>
        <w:pStyle w:val="Geenafstand"/>
        <w:rPr>
          <w:rFonts w:ascii="Segoe UI" w:hAnsi="Segoe UI" w:cs="Segoe UI"/>
        </w:rPr>
      </w:pPr>
    </w:p>
    <w:p w:rsidR="0084271C" w:rsidRDefault="0084271C" w:rsidP="0084271C">
      <w:pPr>
        <w:pStyle w:val="Kop1"/>
      </w:pPr>
      <w:r>
        <w:lastRenderedPageBreak/>
        <w:t xml:space="preserve">Gegevens online bijeenkomst </w:t>
      </w:r>
    </w:p>
    <w:p w:rsidR="0084271C" w:rsidRPr="0084271C" w:rsidRDefault="0084271C" w:rsidP="0084271C">
      <w:r w:rsidRPr="0084271C">
        <w:rPr>
          <w:noProof/>
          <w:lang w:eastAsia="nl-NL"/>
        </w:rPr>
        <w:drawing>
          <wp:inline distT="0" distB="0" distL="0" distR="0">
            <wp:extent cx="4933950" cy="4572000"/>
            <wp:effectExtent l="0" t="0" r="0" b="0"/>
            <wp:docPr id="1" name="Afbeelding 1" descr="C:\Users\lschee2\AppData\Local\Microsoft\Windows\Temporary Internet Files\Content.Outlook\4SAH63ML\Schermafbeelding 2020-10-30 om 13.40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chee2\AppData\Local\Microsoft\Windows\Temporary Internet Files\Content.Outlook\4SAH63ML\Schermafbeelding 2020-10-30 om 13.40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71C" w:rsidRPr="0084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C0A4E4D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1C"/>
    <w:rsid w:val="003F2CDA"/>
    <w:rsid w:val="006F142D"/>
    <w:rsid w:val="0084271C"/>
    <w:rsid w:val="008D6406"/>
    <w:rsid w:val="009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E404"/>
  <w15:chartTrackingRefBased/>
  <w15:docId w15:val="{DC7C1836-0194-4CB0-A329-A7A7DE1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271C"/>
    <w:pPr>
      <w:spacing w:line="256" w:lineRule="auto"/>
    </w:pPr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84271C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271C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271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271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271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271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271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271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271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4271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4271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4271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4271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271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271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27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27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27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8427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4271C"/>
    <w:rPr>
      <w:rFonts w:asciiTheme="majorHAnsi" w:eastAsiaTheme="majorEastAsia" w:hAnsiTheme="majorHAnsi" w:cstheme="majorBidi"/>
      <w:color w:val="000000" w:themeColor="text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53D0-8FEF-4997-B21A-7E6A55A2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867</Characters>
  <Application>Microsoft Office Word</Application>
  <DocSecurity>0</DocSecurity>
  <Lines>7</Lines>
  <Paragraphs>2</Paragraphs>
  <ScaleCrop>false</ScaleCrop>
  <Company>UMC Utrecht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Schee-2, L. van der</dc:creator>
  <cp:keywords/>
  <dc:description/>
  <cp:lastModifiedBy>Schee-2, L. van der</cp:lastModifiedBy>
  <cp:revision>2</cp:revision>
  <dcterms:created xsi:type="dcterms:W3CDTF">2020-10-30T12:36:00Z</dcterms:created>
  <dcterms:modified xsi:type="dcterms:W3CDTF">2020-10-30T12:55:00Z</dcterms:modified>
</cp:coreProperties>
</file>